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2552"/>
        <w:gridCol w:w="1417"/>
        <w:gridCol w:w="1985"/>
        <w:gridCol w:w="1984"/>
        <w:gridCol w:w="1559"/>
        <w:gridCol w:w="1701"/>
        <w:gridCol w:w="1843"/>
      </w:tblGrid>
      <w:tr w:rsidR="007A7D42" w:rsidRPr="002F29AB" w:rsidTr="007A7D42">
        <w:tc>
          <w:tcPr>
            <w:tcW w:w="1063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417" w:type="dxa"/>
          </w:tcPr>
          <w:p w:rsidR="007A7D42" w:rsidRPr="002F29AB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2552" w:type="dxa"/>
          </w:tcPr>
          <w:p w:rsidR="007A7D42" w:rsidRPr="002F29AB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417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985" w:type="dxa"/>
          </w:tcPr>
          <w:p w:rsidR="007A7D42" w:rsidRPr="002F29AB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984" w:type="dxa"/>
          </w:tcPr>
          <w:p w:rsidR="007A7D42" w:rsidRPr="002F29AB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559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1701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1843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</w:tr>
      <w:tr w:rsidR="007A7D42" w:rsidRPr="002F29AB" w:rsidTr="007A7D42">
        <w:tc>
          <w:tcPr>
            <w:tcW w:w="1063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 w:rsidRPr="000C63E3">
              <w:rPr>
                <w:rFonts w:ascii="Cambria" w:hAnsi="Cambria"/>
                <w:b/>
              </w:rPr>
              <w:t>Numer wpisu do rejestru</w:t>
            </w:r>
          </w:p>
        </w:tc>
        <w:tc>
          <w:tcPr>
            <w:tcW w:w="1417" w:type="dxa"/>
          </w:tcPr>
          <w:p w:rsidR="007A7D42" w:rsidRPr="002F29AB" w:rsidRDefault="007A7D42" w:rsidP="007A7D42">
            <w:pPr>
              <w:jc w:val="center"/>
              <w:rPr>
                <w:rFonts w:ascii="Cambria" w:hAnsi="Cambria"/>
                <w:b/>
              </w:rPr>
            </w:pPr>
            <w:r w:rsidRPr="002F29AB">
              <w:rPr>
                <w:rFonts w:ascii="Cambria" w:hAnsi="Cambria"/>
                <w:b/>
              </w:rPr>
              <w:t>Data wpisu,</w:t>
            </w:r>
          </w:p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 w:rsidRPr="002F29AB">
              <w:rPr>
                <w:rFonts w:ascii="Cambria" w:hAnsi="Cambria"/>
                <w:b/>
              </w:rPr>
              <w:t xml:space="preserve">daty kolejnych </w:t>
            </w:r>
            <w:r>
              <w:rPr>
                <w:rFonts w:ascii="Cambria" w:hAnsi="Cambria"/>
                <w:b/>
              </w:rPr>
              <w:t>wpisów</w:t>
            </w:r>
          </w:p>
        </w:tc>
        <w:tc>
          <w:tcPr>
            <w:tcW w:w="2552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 w:rsidRPr="002F29AB">
              <w:rPr>
                <w:rFonts w:ascii="Cambria" w:hAnsi="Cambria"/>
                <w:b/>
              </w:rPr>
              <w:t>Pełna nazwa instytucji kultury</w:t>
            </w:r>
          </w:p>
        </w:tc>
        <w:tc>
          <w:tcPr>
            <w:tcW w:w="1417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Skrócona nazwa instytucji kultury</w:t>
            </w:r>
          </w:p>
        </w:tc>
        <w:tc>
          <w:tcPr>
            <w:tcW w:w="1985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 w:rsidRPr="002F29AB">
              <w:rPr>
                <w:rFonts w:ascii="Cambria" w:hAnsi="Cambria"/>
                <w:b/>
              </w:rPr>
              <w:t>Siedziba i adres instytucji kultury</w:t>
            </w:r>
          </w:p>
        </w:tc>
        <w:tc>
          <w:tcPr>
            <w:tcW w:w="1984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 w:rsidRPr="002F29AB">
              <w:rPr>
                <w:rFonts w:ascii="Cambria" w:hAnsi="Cambria"/>
                <w:b/>
              </w:rPr>
              <w:t xml:space="preserve">Oznaczenie organizatora </w:t>
            </w:r>
            <w:r>
              <w:rPr>
                <w:rFonts w:ascii="Cambria" w:hAnsi="Cambria"/>
                <w:b/>
              </w:rPr>
              <w:t>instytucji kultury</w:t>
            </w:r>
          </w:p>
        </w:tc>
        <w:tc>
          <w:tcPr>
            <w:tcW w:w="1559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Oznaczenie </w:t>
            </w:r>
            <w:r w:rsidRPr="002F29AB">
              <w:rPr>
                <w:rFonts w:ascii="Cambria" w:hAnsi="Cambria"/>
                <w:b/>
              </w:rPr>
              <w:t xml:space="preserve"> podmiotu, z którym organizator wspólnie prowadzi instytucje kultury</w:t>
            </w:r>
          </w:p>
        </w:tc>
        <w:tc>
          <w:tcPr>
            <w:tcW w:w="1701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Akt o utworzeniu instytucji kultury</w:t>
            </w:r>
          </w:p>
        </w:tc>
        <w:tc>
          <w:tcPr>
            <w:tcW w:w="1843" w:type="dxa"/>
          </w:tcPr>
          <w:p w:rsidR="007A7D42" w:rsidRDefault="007A7D42" w:rsidP="007A7D4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Akt o nadaniu statutu instytucji kultury</w:t>
            </w:r>
          </w:p>
        </w:tc>
      </w:tr>
      <w:tr w:rsidR="007A7D42" w:rsidRPr="002F29AB" w:rsidTr="007A7D42">
        <w:tc>
          <w:tcPr>
            <w:tcW w:w="1063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1</w:t>
            </w:r>
          </w:p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09.07.1999r.</w:t>
            </w:r>
          </w:p>
        </w:tc>
        <w:tc>
          <w:tcPr>
            <w:tcW w:w="2552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Gminna Biblioteka Publiczna w Przasnyszu z siedzibą w Dobrzankowie</w:t>
            </w:r>
          </w:p>
        </w:tc>
        <w:tc>
          <w:tcPr>
            <w:tcW w:w="1417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--------</w:t>
            </w:r>
          </w:p>
        </w:tc>
        <w:tc>
          <w:tcPr>
            <w:tcW w:w="1985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 xml:space="preserve">Dobrzankowo 98, </w:t>
            </w:r>
            <w:r>
              <w:rPr>
                <w:rFonts w:ascii="Cambria" w:hAnsi="Cambria"/>
              </w:rPr>
              <w:t xml:space="preserve">                          </w:t>
            </w:r>
            <w:r w:rsidRPr="000C63E3">
              <w:rPr>
                <w:rFonts w:ascii="Cambria" w:hAnsi="Cambria"/>
              </w:rPr>
              <w:t>06-300 Przasnysz</w:t>
            </w:r>
          </w:p>
        </w:tc>
        <w:tc>
          <w:tcPr>
            <w:tcW w:w="1984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Gmina Przasnysz</w:t>
            </w:r>
          </w:p>
        </w:tc>
        <w:tc>
          <w:tcPr>
            <w:tcW w:w="1559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----</w:t>
            </w:r>
          </w:p>
        </w:tc>
        <w:tc>
          <w:tcPr>
            <w:tcW w:w="1701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Uchwała Nr XXII/97/92 Rady Gminy Przasnysz z dnia 17.11.1992r.</w:t>
            </w:r>
          </w:p>
        </w:tc>
        <w:tc>
          <w:tcPr>
            <w:tcW w:w="1843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Uchwała Nr XXII/97/92 Rady Gminy Przasnysz z dnia 17.11.1992r.</w:t>
            </w:r>
          </w:p>
        </w:tc>
      </w:tr>
      <w:tr w:rsidR="007A7D42" w:rsidRPr="002F29AB" w:rsidTr="007A7D42">
        <w:tc>
          <w:tcPr>
            <w:tcW w:w="1063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29.08.2006r.</w:t>
            </w:r>
          </w:p>
        </w:tc>
        <w:tc>
          <w:tcPr>
            <w:tcW w:w="2552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Gminna Biblioteka Publiczna w Przasnyszu z siedzibą w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Bogatem</w:t>
            </w:r>
            <w:proofErr w:type="spellEnd"/>
          </w:p>
        </w:tc>
        <w:tc>
          <w:tcPr>
            <w:tcW w:w="1417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</w:t>
            </w:r>
          </w:p>
        </w:tc>
        <w:tc>
          <w:tcPr>
            <w:tcW w:w="1985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Bogate 57a,         06-300 Przasnysz</w:t>
            </w:r>
          </w:p>
          <w:p w:rsidR="007A7D42" w:rsidRDefault="007A7D42" w:rsidP="007A7D42">
            <w:pPr>
              <w:jc w:val="center"/>
              <w:rPr>
                <w:rFonts w:ascii="Cambria" w:hAnsi="Cambria"/>
              </w:rPr>
            </w:pPr>
          </w:p>
          <w:p w:rsidR="007A7D42" w:rsidRPr="001D45A7" w:rsidRDefault="007A7D42" w:rsidP="007A7D4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D45A7">
              <w:rPr>
                <w:rFonts w:ascii="Cambria" w:hAnsi="Cambria"/>
                <w:sz w:val="18"/>
                <w:szCs w:val="18"/>
              </w:rPr>
              <w:t>(zmiana siedziby GBP)</w:t>
            </w:r>
          </w:p>
        </w:tc>
        <w:tc>
          <w:tcPr>
            <w:tcW w:w="1984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Uchwała Nr XLIX/241/06 Rady Gminy Przasnysz  z dnia 29.08.2006r.</w:t>
            </w:r>
          </w:p>
        </w:tc>
      </w:tr>
      <w:tr w:rsidR="007A7D42" w:rsidRPr="002F29AB" w:rsidTr="007A7D42">
        <w:tc>
          <w:tcPr>
            <w:tcW w:w="1063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05.08.2013r.</w:t>
            </w:r>
          </w:p>
        </w:tc>
        <w:tc>
          <w:tcPr>
            <w:tcW w:w="2552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Gminna B</w:t>
            </w:r>
            <w:r>
              <w:rPr>
                <w:rFonts w:ascii="Cambria" w:hAnsi="Cambria"/>
              </w:rPr>
              <w:t xml:space="preserve">iblioteka Publiczna im. Józefa Narzymskiego </w:t>
            </w:r>
            <w:r w:rsidRPr="000C63E3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Bogatem</w:t>
            </w:r>
            <w:proofErr w:type="spellEnd"/>
          </w:p>
        </w:tc>
        <w:tc>
          <w:tcPr>
            <w:tcW w:w="1417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</w:t>
            </w:r>
          </w:p>
        </w:tc>
        <w:tc>
          <w:tcPr>
            <w:tcW w:w="1985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Bogate 57a,         06-300 Przasnysz</w:t>
            </w:r>
          </w:p>
          <w:p w:rsidR="007A7D42" w:rsidRPr="00493364" w:rsidRDefault="007A7D42" w:rsidP="007A7D4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93364">
              <w:rPr>
                <w:rFonts w:ascii="Cambria" w:hAnsi="Cambria"/>
                <w:sz w:val="18"/>
                <w:szCs w:val="18"/>
              </w:rPr>
              <w:t>(nadanie imienia GBP)</w:t>
            </w:r>
          </w:p>
          <w:p w:rsidR="007A7D42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Uchwała Nr XXVI/202/2013 Rady Gminy Przasnysz  z dnia 05.08.2013r.</w:t>
            </w:r>
          </w:p>
        </w:tc>
      </w:tr>
      <w:tr w:rsidR="007A7D42" w:rsidRPr="002F29AB" w:rsidTr="007A7D42">
        <w:tc>
          <w:tcPr>
            <w:tcW w:w="1063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29.06.2021 r.</w:t>
            </w:r>
          </w:p>
        </w:tc>
        <w:tc>
          <w:tcPr>
            <w:tcW w:w="2552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  <w:r w:rsidRPr="000C63E3">
              <w:rPr>
                <w:rFonts w:ascii="Cambria" w:hAnsi="Cambria"/>
              </w:rPr>
              <w:t>Gminna B</w:t>
            </w:r>
            <w:r>
              <w:rPr>
                <w:rFonts w:ascii="Cambria" w:hAnsi="Cambria"/>
              </w:rPr>
              <w:t xml:space="preserve">iblioteka Publiczna im. Józefa Narzymskiego </w:t>
            </w:r>
            <w:r w:rsidRPr="000C63E3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Bogatem</w:t>
            </w:r>
            <w:proofErr w:type="spellEnd"/>
          </w:p>
        </w:tc>
        <w:tc>
          <w:tcPr>
            <w:tcW w:w="1417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</w:t>
            </w:r>
          </w:p>
        </w:tc>
        <w:tc>
          <w:tcPr>
            <w:tcW w:w="1985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Bogate 57a,         06-300 Przasnysz</w:t>
            </w:r>
          </w:p>
          <w:p w:rsidR="007A7D42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7A7D42" w:rsidRPr="000C63E3" w:rsidRDefault="007A7D42" w:rsidP="007A7D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7A7D42" w:rsidRDefault="007A7D42" w:rsidP="007A7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Uchwała Nr XXVII/230/2021 Rady Gminy Przasnysz z 29 czerwca 2021 r.</w:t>
            </w:r>
          </w:p>
        </w:tc>
      </w:tr>
    </w:tbl>
    <w:p w:rsidR="00C955DB" w:rsidRPr="00294242" w:rsidRDefault="00294242" w:rsidP="00294242">
      <w:pPr>
        <w:jc w:val="center"/>
        <w:rPr>
          <w:b/>
          <w:sz w:val="24"/>
          <w:szCs w:val="24"/>
        </w:rPr>
      </w:pPr>
      <w:r w:rsidRPr="00294242">
        <w:rPr>
          <w:b/>
          <w:sz w:val="24"/>
          <w:szCs w:val="24"/>
        </w:rPr>
        <w:t>REJESTR  INSTYTUCJI  KULTURY  PROWADZONY  PRZRZ  GMINĘ  PRZASNYSZ</w:t>
      </w:r>
    </w:p>
    <w:sectPr w:rsidR="00C955DB" w:rsidRPr="00294242" w:rsidSect="00C52B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3"/>
    <w:rsid w:val="000572C1"/>
    <w:rsid w:val="00072CC9"/>
    <w:rsid w:val="000C63E3"/>
    <w:rsid w:val="001D45A7"/>
    <w:rsid w:val="00294242"/>
    <w:rsid w:val="003731EB"/>
    <w:rsid w:val="00467865"/>
    <w:rsid w:val="00493364"/>
    <w:rsid w:val="004A24F0"/>
    <w:rsid w:val="005123CD"/>
    <w:rsid w:val="007729AE"/>
    <w:rsid w:val="007A7D42"/>
    <w:rsid w:val="007C2569"/>
    <w:rsid w:val="008E7530"/>
    <w:rsid w:val="009A1154"/>
    <w:rsid w:val="00B80729"/>
    <w:rsid w:val="00C453E0"/>
    <w:rsid w:val="00C52B23"/>
    <w:rsid w:val="00C955DB"/>
    <w:rsid w:val="00D76717"/>
    <w:rsid w:val="00DB4D2C"/>
    <w:rsid w:val="00E1663B"/>
    <w:rsid w:val="00E87608"/>
    <w:rsid w:val="00E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BEATA GŁODKOWSKA</cp:lastModifiedBy>
  <cp:revision>2</cp:revision>
  <dcterms:created xsi:type="dcterms:W3CDTF">2023-01-10T11:40:00Z</dcterms:created>
  <dcterms:modified xsi:type="dcterms:W3CDTF">2023-01-10T11:40:00Z</dcterms:modified>
</cp:coreProperties>
</file>